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11"/>
    <w:p>
      <w:pPr>
        <w:pStyle w:val="Heading1"/>
      </w:pPr>
      <w:r>
        <w:t xml:space="preserve">Homiletics Analysis: Psalms 11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11 is a short but structurally compressed psalm of David, framed as a response to a counsel of fear. The opening verses (vv. 1–3) present a voice — likely advisors or frightened companions — urging David to flee like a bird to the mountains because the wicked have drawn their bows, the foundations are crumbling, and there is nothing the righteous can do. David’s response is immediate and decisive:</w:t>
      </w:r>
      <w:r>
        <w:t xml:space="preserve"> </w:t>
      </w:r>
      <w:r>
        <w:t xml:space="preserve">“In the LORD I take refuge; how can you say to my soul,</w:t>
      </w:r>
      <w:r>
        <w:t xml:space="preserve"> </w:t>
      </w:r>
      <w:r>
        <w:t xml:space="preserve">‘Flee like a bird to your mountain’</w:t>
      </w:r>
      <w:r>
        <w:t xml:space="preserve">?”</w:t>
      </w:r>
      <w:r>
        <w:t xml:space="preserve"> </w:t>
      </w:r>
      <w:r>
        <w:t xml:space="preserve">(v. 1). He refuses the counsel of flight not because the threat is imaginary — the wicked are real, the arrows are real, the moral chaos is real — but because his refuge is already occupied. The body of the psalm (vv. 4–7) supplies the theological ground for that refusal: the LORD is in His holy temple; His throne is in heaven; His eyes behold and test the children of man. He is neither absent nor indifferent. He tests the righteous, hates the wicked, and will rain down judgment on those who love violence. The psalm closes with a declaration of covenant intimacy: the upright shall behold His face (v. 7).</w:t>
      </w:r>
    </w:p>
    <w:p>
      <w:pPr>
        <w:pStyle w:val="BodyText"/>
      </w:pPr>
      <w:r>
        <w:rPr>
          <w:b/>
          <w:bCs/>
        </w:rPr>
        <w:t xml:space="preserve">This Text — Intent:</w:t>
      </w:r>
    </w:p>
    <w:p>
      <w:pPr>
        <w:pStyle w:val="BodyText"/>
      </w:pPr>
      <w:r>
        <w:t xml:space="preserve">God is seeking, through this psalm, to reorient the frightened believer away from threat-assessment and toward throne-vision. The counselors in verse 1 are not wrong about the danger; they are wrong about what the danger means. Their error is a failure of vertical sight — they see the arrows but not the throne; the crumbling foundations but not the sovereign eyes that are watching. The psalm’s intent is not to minimize danger but to relocate the believer’s soul in the God who reigns above every threat. It is an act of pastoral and theological reorientation: stop calculating your options when the walls are closing in and return your eyes to where they belong — to the LORD enthroned in His temple, testing, watching, and moving toward His righteous ones.</w:t>
      </w:r>
    </w:p>
    <w:p>
      <w:r>
        <w:pict>
          <v:rect style="width:0;height:1.5pt" o:hralign="center" o:hrstd="t" o:hr="t"/>
        </w:pict>
      </w:r>
    </w:p>
    <w:p>
      <w:pPr>
        <w:pStyle w:val="FirstParagraph"/>
      </w:pPr>
      <w:r>
        <w:rPr>
          <w:b/>
          <w:bCs/>
        </w:rPr>
        <w:t xml:space="preserve">Subject Sentence:</w:t>
      </w:r>
      <w:r>
        <w:t xml:space="preserve"> </w:t>
      </w:r>
      <w:r>
        <w:t xml:space="preserve">The LORD enthroned in heaven is the only sufficient refuge when earthly foundations collapse.</w:t>
      </w:r>
    </w:p>
    <w:p>
      <w:r>
        <w:pict>
          <v:rect style="width:0;height:1.5pt" o:hralign="center" o:hrstd="t" o:hr="t"/>
        </w:pict>
      </w:r>
    </w:p>
    <w:p>
      <w:pPr>
        <w:pStyle w:val="FirstParagraph"/>
      </w:pPr>
      <w:r>
        <w:rPr>
          <w:b/>
          <w:bCs/>
        </w:rPr>
        <w:t xml:space="preserve">Primary Claim:</w:t>
      </w:r>
      <w:r>
        <w:t xml:space="preserve"> </w:t>
      </w:r>
      <w:r>
        <w:t xml:space="preserve">When the righteous are counseled to flee because the world is coming apart, God calls them to refuse that counsel — not by denying the danger, but by fixing their gaze on the sovereign LORD who reigns, tests, judges, and draws near to those who are His.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 the speakers in verses 1–3</w:t>
      </w:r>
      <w:r>
        <w:t xml:space="preserve">: There is genuine interpretive discussion about whether the voice urging David to flee represents (a) unnamed frightened companions or advisors, (b) a rhetorical</w:t>
      </w:r>
      <w:r>
        <w:t xml:space="preserve"> </w:t>
      </w:r>
      <w:r>
        <w:t xml:space="preserve">“tempter”</w:t>
      </w:r>
      <w:r>
        <w:t xml:space="preserve"> </w:t>
      </w:r>
      <w:r>
        <w:t xml:space="preserve">figure, or (c) an inner voice of fear David himself is rejecting. The majority of Reformed and critical commentators read the voice as external advisors — friends whose counsel is well-intentioned but theologically inadequate. This is the most natural reading. The plural</w:t>
      </w:r>
      <w:r>
        <w:t xml:space="preserve"> </w:t>
      </w:r>
      <w:r>
        <w:t xml:space="preserve">“they”</w:t>
      </w:r>
      <w:r>
        <w:t xml:space="preserve"> </w:t>
      </w:r>
      <w:r>
        <w:t xml:space="preserve">of verse 2 and the specific tactical logic of the advice (</w:t>
      </w:r>
      <w:r>
        <w:t xml:space="preserve">“the wicked have bent their bow… in the dark they shoot at the upright in heart”</w:t>
      </w:r>
      <w:r>
        <w:t xml:space="preserve">) suggests real people giving real counsel, not an internalized temptation.</w:t>
      </w:r>
      <w:r>
        <w:t xml:space="preserve"> </w:t>
      </w:r>
      <w:r>
        <w:rPr>
          <w:b/>
          <w:bCs/>
        </w:rPr>
        <w:t xml:space="preserve">Verdict</w:t>
      </w:r>
      <w:r>
        <w:t xml:space="preserve">: The voice represents actual human counselors whose advice, though not malicious, fails because it operates entirely at the horizontal level — it sees threat but not throne. This reading is preferred and is load-bearing for the pastoral application of the psalm.</w:t>
      </w:r>
    </w:p>
    <w:p>
      <w:pPr>
        <w:pStyle w:val="BodyText"/>
      </w:pPr>
      <w:r>
        <w:rPr>
          <w:b/>
          <w:bCs/>
        </w:rPr>
        <w:t xml:space="preserve">The</w:t>
      </w:r>
      <w:r>
        <w:rPr>
          <w:b/>
          <w:bCs/>
        </w:rPr>
        <w:t xml:space="preserve"> </w:t>
      </w:r>
      <w:r>
        <w:rPr>
          <w:b/>
          <w:bCs/>
        </w:rPr>
        <w:t xml:space="preserve">“foundations”</w:t>
      </w:r>
      <w:r>
        <w:rPr>
          <w:b/>
          <w:bCs/>
        </w:rPr>
        <w:t xml:space="preserve"> </w:t>
      </w:r>
      <w:r>
        <w:rPr>
          <w:b/>
          <w:bCs/>
        </w:rPr>
        <w:t xml:space="preserve">of verse 3</w:t>
      </w:r>
      <w:r>
        <w:t xml:space="preserve">: Some Charismatic and Progressive interpretive traditions read</w:t>
      </w:r>
      <w:r>
        <w:t xml:space="preserve"> </w:t>
      </w:r>
      <w:r>
        <w:t xml:space="preserve">“the foundations”</w:t>
      </w:r>
      <w:r>
        <w:t xml:space="preserve"> </w:t>
      </w:r>
      <w:r>
        <w:t xml:space="preserve">as social or political structures, making the psalm primarily about cultural engagement — the church’s responsibility to rebuild crumbling societal frameworks. This is an overreach. The immediate context is personal threat and the question of where the righteous person should place their trust.</w:t>
      </w:r>
      <w:r>
        <w:t xml:space="preserve"> </w:t>
      </w:r>
      <w:r>
        <w:t xml:space="preserve">“Foundations”</w:t>
      </w:r>
      <w:r>
        <w:t xml:space="preserve"> </w:t>
      </w:r>
      <w:r>
        <w:t xml:space="preserve">(שָׁתוֹת,</w:t>
      </w:r>
      <w:r>
        <w:t xml:space="preserve"> </w:t>
      </w:r>
      <w:r>
        <w:rPr>
          <w:i/>
          <w:iCs/>
        </w:rPr>
        <w:t xml:space="preserve">shathoth</w:t>
      </w:r>
      <w:r>
        <w:t xml:space="preserve">) most naturally refers to the moral and legal order on which righteous life depends — the conditions under which just living is possible. The Reformers consistently read this as the collapse of the moral order generally, not as a specific political platform. The counsel to</w:t>
      </w:r>
      <w:r>
        <w:t xml:space="preserve"> </w:t>
      </w:r>
      <w:r>
        <w:t xml:space="preserve">“flee”</w:t>
      </w:r>
      <w:r>
        <w:t xml:space="preserve"> </w:t>
      </w:r>
      <w:r>
        <w:t xml:space="preserve">and the answer of divine sovereignty make most sense if the foundations in view are moral-juridical, not structural-civic. The civic/cultural application is a legitimate secondary implication but must not drive the primary interpretation.</w:t>
      </w:r>
    </w:p>
    <w:p>
      <w:pPr>
        <w:pStyle w:val="BodyText"/>
      </w:pPr>
      <w:r>
        <w:rPr>
          <w:b/>
          <w:bCs/>
        </w:rPr>
        <w:t xml:space="preserve">Verse 7 —</w:t>
      </w:r>
      <w:r>
        <w:rPr>
          <w:b/>
          <w:bCs/>
        </w:rPr>
        <w:t xml:space="preserve"> </w:t>
      </w:r>
      <w:r>
        <w:rPr>
          <w:b/>
          <w:bCs/>
        </w:rPr>
        <w:t xml:space="preserve">“the upright shall behold His face”</w:t>
      </w:r>
      <w:r>
        <w:t xml:space="preserve">: Some traditions (particularly those with a strong realized-eschatology accent) read this as present covenant intimacy alone — God’s presence experienced in worship now. Others (with a stronger future-eschatology emphasis) read it exclusively as final-state vision. The best reading holds both in tension: the psalm closes with a promise that is tasted now in covenant fellowship and worship but fulfilled ultimately in the face-to-face vision of God (cf. Revelation 22:4). This eschatological undertow gives the entire psalm its gravity — the righteous do not merely survive their enemies; they arrive in the presence of the One who reigns.</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Psalm 46:1–3</w:t>
      </w:r>
      <w:r>
        <w:t xml:space="preserve"> </w:t>
      </w:r>
      <w:r>
        <w:t xml:space="preserve">—</w:t>
      </w:r>
      <w:r>
        <w:t xml:space="preserve"> </w:t>
      </w:r>
      <w:r>
        <w:t xml:space="preserve">“God is our refuge and strength, a very present help in trouble. Therefore we will not fear, though the earth gives way…”</w:t>
      </w:r>
      <w:r>
        <w:t xml:space="preserve"> </w:t>
      </w:r>
      <w:r>
        <w:t xml:space="preserve">— the exact same movement: real catastrophe, refused panic, vertical anchor. Psalm 46 expands what Psalm 11 compresses.</w:t>
      </w:r>
    </w:p>
    <w:p>
      <w:pPr>
        <w:pStyle w:val="Compact"/>
        <w:numPr>
          <w:ilvl w:val="0"/>
          <w:numId w:val="1001"/>
        </w:numPr>
      </w:pPr>
      <w:r>
        <w:rPr>
          <w:b/>
          <w:bCs/>
        </w:rPr>
        <w:t xml:space="preserve">Isaiah 6:1–5</w:t>
      </w:r>
      <w:r>
        <w:t xml:space="preserve"> </w:t>
      </w:r>
      <w:r>
        <w:t xml:space="preserve">— Isaiah’s vision of the LORD</w:t>
      </w:r>
      <w:r>
        <w:t xml:space="preserve"> </w:t>
      </w:r>
      <w:r>
        <w:t xml:space="preserve">“high and lifted up”</w:t>
      </w:r>
      <w:r>
        <w:t xml:space="preserve"> </w:t>
      </w:r>
      <w:r>
        <w:t xml:space="preserve">in the year of political catastrophe (King Uzziah’s death) is the canonical parallel to Psalm 11:4 — when earthly thrones fail, the heavenly throne remains. Throne-vision is the cure for earth-fear.</w:t>
      </w:r>
    </w:p>
    <w:p>
      <w:pPr>
        <w:pStyle w:val="Compact"/>
        <w:numPr>
          <w:ilvl w:val="0"/>
          <w:numId w:val="1001"/>
        </w:numPr>
      </w:pPr>
      <w:r>
        <w:rPr>
          <w:b/>
          <w:bCs/>
        </w:rPr>
        <w:t xml:space="preserve">Habakkuk 1:12–2:1</w:t>
      </w:r>
      <w:r>
        <w:t xml:space="preserve"> </w:t>
      </w:r>
      <w:r>
        <w:t xml:space="preserve">— Habakkuk refuses to accept the counsel of despair at the collapse of justice and mounts his watchtower, waiting on God’s answer — the same posture of refusal and vertical orientation that Psalm 11 embodies.</w:t>
      </w:r>
    </w:p>
    <w:p>
      <w:pPr>
        <w:pStyle w:val="Compact"/>
        <w:numPr>
          <w:ilvl w:val="0"/>
          <w:numId w:val="1001"/>
        </w:numPr>
      </w:pPr>
      <w:r>
        <w:rPr>
          <w:b/>
          <w:bCs/>
        </w:rPr>
        <w:t xml:space="preserve">Revelation 4:1–2</w:t>
      </w:r>
      <w:r>
        <w:t xml:space="preserve"> </w:t>
      </w:r>
      <w:r>
        <w:t xml:space="preserve">—</w:t>
      </w:r>
      <w:r>
        <w:t xml:space="preserve"> </w:t>
      </w:r>
      <w:r>
        <w:t xml:space="preserve">“Come up here, and I will show you what must take place.”</w:t>
      </w:r>
      <w:r>
        <w:t xml:space="preserve"> </w:t>
      </w:r>
      <w:r>
        <w:t xml:space="preserve">John, in the midst of persecution and imperial threat, is called to see the throne. The Revelation throne-vision is the New Testament fulfillment of Psalm 11:4’s horizontal-to-vertical reorientation.</w:t>
      </w:r>
    </w:p>
    <w:p>
      <w:pPr>
        <w:pStyle w:val="Compact"/>
        <w:numPr>
          <w:ilvl w:val="0"/>
          <w:numId w:val="1001"/>
        </w:numPr>
      </w:pPr>
      <w:r>
        <w:rPr>
          <w:b/>
          <w:bCs/>
        </w:rPr>
        <w:t xml:space="preserve">Romans 8:31–34</w:t>
      </w:r>
      <w:r>
        <w:t xml:space="preserve"> </w:t>
      </w:r>
      <w:r>
        <w:t xml:space="preserve">—</w:t>
      </w:r>
      <w:r>
        <w:t xml:space="preserve"> </w:t>
      </w:r>
      <w:r>
        <w:t xml:space="preserve">“If God is for us, who can be against us?”</w:t>
      </w:r>
      <w:r>
        <w:t xml:space="preserve"> </w:t>
      </w:r>
      <w:r>
        <w:t xml:space="preserve">Paul’s rhetorical refusal of all accusations and threats against the elect is grounded in exactly the same logic: the sovereign who reigns settles the question that the threats cannot answer.</w:t>
      </w:r>
    </w:p>
    <w:p>
      <w:r>
        <w:pict>
          <v:rect style="width:0;height:1.5pt" o:hralign="center" o:hrstd="t" o:hr="t"/>
        </w:pict>
      </w:r>
    </w:p>
    <w:p>
      <w:pPr>
        <w:pStyle w:val="FirstParagraph"/>
      </w:pPr>
      <w:r>
        <w:rPr>
          <w:b/>
          <w:bCs/>
        </w:rPr>
        <w:t xml:space="preserve">Aim:</w:t>
      </w:r>
      <w:r>
        <w:t xml:space="preserve"> </w:t>
      </w:r>
      <w:r>
        <w:t xml:space="preserve">To lead the reader to refuse the counsel of fear-driven flight by fixing their eyes on the LORD enthroned, whose sovereign watch over His people makes refuge real and flight unnecessary.</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1a</w:t>
            </w:r>
          </w:p>
        </w:tc>
        <w:tc>
          <w:tcPr/>
          <w:p>
            <w:pPr>
              <w:pStyle w:val="Compact"/>
            </w:pPr>
            <w:r>
              <w:t xml:space="preserve">Declaration of refuge:</w:t>
            </w:r>
            <w:r>
              <w:t xml:space="preserve"> </w:t>
            </w:r>
            <w:r>
              <w:t xml:space="preserve">“In the LORD I take refuge”</w:t>
            </w:r>
          </w:p>
        </w:tc>
        <w:tc>
          <w:tcPr/>
          <w:p>
            <w:pPr>
              <w:pStyle w:val="Compact"/>
            </w:pPr>
            <w:r>
              <w:t xml:space="preserve">Opens with the theological conclusion before the challenge is even stated — the answer precedes the question</w:t>
            </w:r>
          </w:p>
        </w:tc>
      </w:tr>
      <w:tr>
        <w:tc>
          <w:tcPr/>
          <w:p>
            <w:pPr>
              <w:pStyle w:val="Compact"/>
            </w:pPr>
            <w:r>
              <w:t xml:space="preserve">1b</w:t>
            </w:r>
          </w:p>
        </w:tc>
        <w:tc>
          <w:tcPr/>
          <w:p>
            <w:pPr>
              <w:pStyle w:val="Compact"/>
            </w:pPr>
            <w:r>
              <w:t xml:space="preserve">The counselors’ charge:</w:t>
            </w:r>
            <w:r>
              <w:t xml:space="preserve"> </w:t>
            </w:r>
            <w:r>
              <w:t xml:space="preserve">“Flee like a bird to your mountain”</w:t>
            </w:r>
          </w:p>
        </w:tc>
        <w:tc>
          <w:tcPr/>
          <w:p>
            <w:pPr>
              <w:pStyle w:val="Compact"/>
            </w:pPr>
            <w:r>
              <w:t xml:space="preserve">The imperative of fear — tactical, horizontal, reasonable on its own terms</w:t>
            </w:r>
          </w:p>
        </w:tc>
      </w:tr>
      <w:tr>
        <w:tc>
          <w:tcPr/>
          <w:p>
            <w:pPr>
              <w:pStyle w:val="Compact"/>
            </w:pPr>
            <w:r>
              <w:t xml:space="preserve">2</w:t>
            </w:r>
          </w:p>
        </w:tc>
        <w:tc>
          <w:tcPr/>
          <w:p>
            <w:pPr>
              <w:pStyle w:val="Compact"/>
            </w:pPr>
            <w:r>
              <w:t xml:space="preserve">The threat described: wicked bend the bow, shoot in the dark at the upright</w:t>
            </w:r>
          </w:p>
        </w:tc>
        <w:tc>
          <w:tcPr/>
          <w:p>
            <w:pPr>
              <w:pStyle w:val="Compact"/>
            </w:pPr>
            <w:r>
              <w:t xml:space="preserve">The danger is real; the counselors are not imagining it</w:t>
            </w:r>
          </w:p>
        </w:tc>
      </w:tr>
      <w:tr>
        <w:tc>
          <w:tcPr/>
          <w:p>
            <w:pPr>
              <w:pStyle w:val="Compact"/>
            </w:pPr>
            <w:r>
              <w:t xml:space="preserve">3</w:t>
            </w:r>
          </w:p>
        </w:tc>
        <w:tc>
          <w:tcPr/>
          <w:p>
            <w:pPr>
              <w:pStyle w:val="Compact"/>
            </w:pPr>
            <w:r>
              <w:t xml:space="preserve">The counselors’ logic:</w:t>
            </w:r>
            <w:r>
              <w:t xml:space="preserve"> </w:t>
            </w:r>
            <w:r>
              <w:t xml:space="preserve">“If the foundations are destroyed, what can the righteous do?”</w:t>
            </w:r>
          </w:p>
        </w:tc>
        <w:tc>
          <w:tcPr/>
          <w:p>
            <w:pPr>
              <w:pStyle w:val="Compact"/>
            </w:pPr>
            <w:r>
              <w:t xml:space="preserve">A genuine theological question embedded in the counsel of despair — not cynicism but collapse of categories</w:t>
            </w:r>
          </w:p>
        </w:tc>
      </w:tr>
      <w:tr>
        <w:tc>
          <w:tcPr/>
          <w:p>
            <w:pPr>
              <w:pStyle w:val="Compact"/>
            </w:pPr>
            <w:r>
              <w:t xml:space="preserve">4a</w:t>
            </w:r>
          </w:p>
        </w:tc>
        <w:tc>
          <w:tcPr/>
          <w:p>
            <w:pPr>
              <w:pStyle w:val="Compact"/>
            </w:pPr>
            <w:r>
              <w:t xml:space="preserve">The LORD is in His holy temple — earthly and heavenly throne named</w:t>
            </w:r>
          </w:p>
        </w:tc>
        <w:tc>
          <w:tcPr/>
          <w:p>
            <w:pPr>
              <w:pStyle w:val="Compact"/>
            </w:pPr>
            <w:r>
              <w:t xml:space="preserve">The answer to v. 3’s question begins here; two horizons of divine presence</w:t>
            </w:r>
          </w:p>
        </w:tc>
      </w:tr>
      <w:tr>
        <w:tc>
          <w:tcPr/>
          <w:p>
            <w:pPr>
              <w:pStyle w:val="Compact"/>
            </w:pPr>
            <w:r>
              <w:t xml:space="preserve">4b</w:t>
            </w:r>
          </w:p>
        </w:tc>
        <w:tc>
          <w:tcPr/>
          <w:p>
            <w:pPr>
              <w:pStyle w:val="Compact"/>
            </w:pPr>
            <w:r>
              <w:t xml:space="preserve">His throne is in heaven; His eyes behold, His eyelids test the children of man</w:t>
            </w:r>
          </w:p>
        </w:tc>
        <w:tc>
          <w:tcPr/>
          <w:p>
            <w:pPr>
              <w:pStyle w:val="Compact"/>
            </w:pPr>
            <w:r>
              <w:t xml:space="preserve">Divine omniscience and active evaluation — He is not absent or unaware</w:t>
            </w:r>
          </w:p>
        </w:tc>
      </w:tr>
      <w:tr>
        <w:tc>
          <w:tcPr/>
          <w:p>
            <w:pPr>
              <w:pStyle w:val="Compact"/>
            </w:pPr>
            <w:r>
              <w:t xml:space="preserve">5</w:t>
            </w:r>
          </w:p>
        </w:tc>
        <w:tc>
          <w:tcPr/>
          <w:p>
            <w:pPr>
              <w:pStyle w:val="Compact"/>
            </w:pPr>
            <w:r>
              <w:t xml:space="preserve">The LORD tests the righteous; His soul hates the wicked and those who love violence</w:t>
            </w:r>
          </w:p>
        </w:tc>
        <w:tc>
          <w:tcPr/>
          <w:p>
            <w:pPr>
              <w:pStyle w:val="Compact"/>
            </w:pPr>
            <w:r>
              <w:t xml:space="preserve">Testing is not abandonment; it is engagement and ultimate differentiation</w:t>
            </w:r>
          </w:p>
        </w:tc>
      </w:tr>
      <w:tr>
        <w:tc>
          <w:tcPr/>
          <w:p>
            <w:pPr>
              <w:pStyle w:val="Compact"/>
            </w:pPr>
            <w:r>
              <w:t xml:space="preserve">6</w:t>
            </w:r>
          </w:p>
        </w:tc>
        <w:tc>
          <w:tcPr/>
          <w:p>
            <w:pPr>
              <w:pStyle w:val="Compact"/>
            </w:pPr>
            <w:r>
              <w:t xml:space="preserve">He will rain coals on the wicked; fire, sulfur, scorching wind — their portion</w:t>
            </w:r>
          </w:p>
        </w:tc>
        <w:tc>
          <w:tcPr/>
          <w:p>
            <w:pPr>
              <w:pStyle w:val="Compact"/>
            </w:pPr>
            <w:r>
              <w:t xml:space="preserve">Divine judgment is certain, particular, and devastating for those who oppose the righteous</w:t>
            </w:r>
          </w:p>
        </w:tc>
      </w:tr>
      <w:tr>
        <w:tc>
          <w:tcPr/>
          <w:p>
            <w:pPr>
              <w:pStyle w:val="Compact"/>
            </w:pPr>
            <w:r>
              <w:t xml:space="preserve">7</w:t>
            </w:r>
          </w:p>
        </w:tc>
        <w:tc>
          <w:tcPr/>
          <w:p>
            <w:pPr>
              <w:pStyle w:val="Compact"/>
            </w:pPr>
            <w:r>
              <w:t xml:space="preserve">For the LORD is righteous; He loves righteous deeds; the upright shall behold His face</w:t>
            </w:r>
          </w:p>
        </w:tc>
        <w:tc>
          <w:tcPr/>
          <w:p>
            <w:pPr>
              <w:pStyle w:val="Compact"/>
            </w:pPr>
            <w:r>
              <w:t xml:space="preserve">The psalm closes on the positive: sovereign righteousness issues in covenant intimacy</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Counsel of Flight: A Reasonable Answer to an Impossible Situation</w:t>
            </w:r>
          </w:p>
        </w:tc>
      </w:tr>
      <w:tr>
        <w:tc>
          <w:tcPr/>
          <w:p>
            <w:pPr>
              <w:pStyle w:val="Compact"/>
            </w:pPr>
            <w:r>
              <w:t xml:space="preserve">2</w:t>
            </w:r>
          </w:p>
        </w:tc>
        <w:tc>
          <w:tcPr/>
          <w:p>
            <w:pPr>
              <w:pStyle w:val="Compact"/>
            </w:pPr>
            <w:r>
              <w:t xml:space="preserve">4–6</w:t>
            </w:r>
          </w:p>
        </w:tc>
        <w:tc>
          <w:tcPr/>
          <w:p>
            <w:pPr>
              <w:pStyle w:val="Compact"/>
            </w:pPr>
            <w:r>
              <w:t xml:space="preserve">The Throne of Sight: The LORD Who Sees, Tests, and Judges</w:t>
            </w:r>
          </w:p>
        </w:tc>
      </w:tr>
      <w:tr>
        <w:tc>
          <w:tcPr/>
          <w:p>
            <w:pPr>
              <w:pStyle w:val="Compact"/>
            </w:pPr>
            <w:r>
              <w:t xml:space="preserve">3</w:t>
            </w:r>
          </w:p>
        </w:tc>
        <w:tc>
          <w:tcPr/>
          <w:p>
            <w:pPr>
              <w:pStyle w:val="Compact"/>
            </w:pPr>
            <w:r>
              <w:t xml:space="preserve">7</w:t>
            </w:r>
          </w:p>
        </w:tc>
        <w:tc>
          <w:tcPr/>
          <w:p>
            <w:pPr>
              <w:pStyle w:val="Compact"/>
            </w:pPr>
            <w:r>
              <w:t xml:space="preserve">The Face of the Righteous King: The Goal of Refuge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enthroned in heaven is the only sufficient refuge when earthly foundations collapse.</w:t>
      </w:r>
    </w:p>
    <w:p>
      <w:pPr>
        <w:pStyle w:val="BodyText"/>
      </w:pPr>
      <w:r>
        <w:rPr>
          <w:b/>
          <w:bCs/>
        </w:rPr>
        <w:t xml:space="preserve">Primary Claim:</w:t>
      </w:r>
      <w:r>
        <w:t xml:space="preserve"> </w:t>
      </w:r>
      <w:r>
        <w:t xml:space="preserve">When the righteous are counseled to flee because the world is coming apart, God calls them to refuse that counsel — not by denying the danger, but by fixing their gaze on the sovereign LORD who reigns, tests, judges, and draws near to those who are His.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the question your fear is asking.</w:t>
      </w:r>
      <w:r>
        <w:t xml:space="preserve"> </w:t>
      </w:r>
      <w:r>
        <w:rPr>
          <w:i/>
          <w:iCs/>
        </w:rPr>
        <w:t xml:space="preserve">(Mind/Belief)</w:t>
      </w:r>
      <w:r>
        <w:t xml:space="preserve"> </w:t>
      </w:r>
      <w:r>
        <w:t xml:space="preserve">The counselors in verse 3 ask:</w:t>
      </w:r>
      <w:r>
        <w:t xml:space="preserve"> </w:t>
      </w:r>
      <w:r>
        <w:t xml:space="preserve">“If the foundations are destroyed, what can the righteous do?”</w:t>
      </w:r>
      <w:r>
        <w:t xml:space="preserve"> </w:t>
      </w:r>
      <w:r>
        <w:t xml:space="preserve">It is a reasonable question — on horizontal terms. But it is the wrong question. The psalm refuses it not by answering it but by replacing it:</w:t>
      </w:r>
      <w:r>
        <w:t xml:space="preserve"> </w:t>
      </w:r>
      <w:r>
        <w:rPr>
          <w:i/>
          <w:iCs/>
        </w:rPr>
        <w:t xml:space="preserve">What is the LORD doing?</w:t>
      </w:r>
      <w:r>
        <w:t xml:space="preserve"> </w:t>
      </w:r>
      <w:r>
        <w:t xml:space="preserve">The counselors’ question assumes that the righteous person is the primary agent whose options must be calculated. The psalm insists that the LORD is the primary agent whose character and throne must be seen. When your instinct under pressure is to audit your options, train yourself to audit the throne first. The options question is not wrong; it is premature.</w:t>
      </w:r>
    </w:p>
    <w:p>
      <w:pPr>
        <w:pStyle w:val="BodyText"/>
      </w:pPr>
      <w:r>
        <w:rPr>
          <w:b/>
          <w:bCs/>
        </w:rPr>
        <w:t xml:space="preserve">2. Name the counsel of flight for what it is — and refuse it.</w:t>
      </w:r>
      <w:r>
        <w:t xml:space="preserve"> </w:t>
      </w:r>
      <w:r>
        <w:rPr>
          <w:i/>
          <w:iCs/>
        </w:rPr>
        <w:t xml:space="preserve">(Will/Behavior)</w:t>
      </w:r>
      <w:r>
        <w:t xml:space="preserve"> </w:t>
      </w:r>
      <w:r>
        <w:t xml:space="preserve">The counselors in this psalm are not enemies; they may be friends. Their advice is tactically coherent. But David refuses it, publicly and immediately:</w:t>
      </w:r>
      <w:r>
        <w:t xml:space="preserve"> </w:t>
      </w:r>
      <w:r>
        <w:rPr>
          <w:i/>
          <w:iCs/>
        </w:rPr>
        <w:t xml:space="preserve">“How can you say to my soul,</w:t>
      </w:r>
      <w:r>
        <w:rPr>
          <w:i/>
          <w:iCs/>
        </w:rPr>
        <w:t xml:space="preserve"> </w:t>
      </w:r>
      <w:r>
        <w:rPr>
          <w:i/>
          <w:iCs/>
        </w:rPr>
        <w:t xml:space="preserve">‘Flee’</w:t>
      </w:r>
      <w:r>
        <w:rPr>
          <w:i/>
          <w:iCs/>
        </w:rPr>
        <w:t xml:space="preserve">?”</w:t>
      </w:r>
      <w:r>
        <w:t xml:space="preserve"> </w:t>
      </w:r>
      <w:r>
        <w:t xml:space="preserve">There is a kind of counsel — from well-meaning people, from your own instincts, from a culture that prizes self-preservation — that is wrong not because it is malicious but because it operates without reference to God’s throne. Identify the specific version of</w:t>
      </w:r>
      <w:r>
        <w:t xml:space="preserve"> </w:t>
      </w:r>
      <w:r>
        <w:t xml:space="preserve">“flee to your mountain”</w:t>
      </w:r>
      <w:r>
        <w:t xml:space="preserve"> </w:t>
      </w:r>
      <w:r>
        <w:t xml:space="preserve">that you are currently being offered or offering yourself, and name it as the counsel of horizontal sight. Then refuse it — not with bravado, but with the theological confidence of verse 4.</w:t>
      </w:r>
    </w:p>
    <w:p>
      <w:pPr>
        <w:pStyle w:val="BodyText"/>
      </w:pPr>
      <w:r>
        <w:rPr>
          <w:b/>
          <w:bCs/>
        </w:rPr>
        <w:t xml:space="preserve">3. Let the sovereign watching of God displace your need to control the outcome.</w:t>
      </w:r>
      <w:r>
        <w:t xml:space="preserve"> </w:t>
      </w:r>
      <w:r>
        <w:rPr>
          <w:i/>
          <w:iCs/>
        </w:rPr>
        <w:t xml:space="preserve">(Affections/Worship)</w:t>
      </w:r>
      <w:r>
        <w:t xml:space="preserve"> </w:t>
      </w:r>
      <w:r>
        <w:t xml:space="preserve">Verse 4 says His eyes</w:t>
      </w:r>
      <w:r>
        <w:t xml:space="preserve"> </w:t>
      </w:r>
      <w:r>
        <w:rPr>
          <w:i/>
          <w:iCs/>
        </w:rPr>
        <w:t xml:space="preserve">behold</w:t>
      </w:r>
      <w:r>
        <w:t xml:space="preserve"> </w:t>
      </w:r>
      <w:r>
        <w:t xml:space="preserve">and His eyelids</w:t>
      </w:r>
      <w:r>
        <w:t xml:space="preserve"> </w:t>
      </w:r>
      <w:r>
        <w:rPr>
          <w:i/>
          <w:iCs/>
        </w:rPr>
        <w:t xml:space="preserve">test</w:t>
      </w:r>
      <w:r>
        <w:t xml:space="preserve"> </w:t>
      </w:r>
      <w:r>
        <w:t xml:space="preserve">— both verbs are active, attentive, and personal. The LORD is not watching from a disinterested distance. He is watching</w:t>
      </w:r>
      <w:r>
        <w:t xml:space="preserve"> </w:t>
      </w:r>
      <w:r>
        <w:rPr>
          <w:i/>
          <w:iCs/>
        </w:rPr>
        <w:t xml:space="preserve">you</w:t>
      </w:r>
      <w:r>
        <w:t xml:space="preserve">, in this situation, and He is not confused about what He sees. The deepest anxiety under threat is not</w:t>
      </w:r>
      <w:r>
        <w:t xml:space="preserve"> </w:t>
      </w:r>
      <w:r>
        <w:t xml:space="preserve">“I might be harmed”</w:t>
      </w:r>
      <w:r>
        <w:t xml:space="preserve"> </w:t>
      </w:r>
      <w:r>
        <w:t xml:space="preserve">but</w:t>
      </w:r>
      <w:r>
        <w:t xml:space="preserve"> </w:t>
      </w:r>
      <w:r>
        <w:t xml:space="preserve">“no one who matters knows or cares.”</w:t>
      </w:r>
      <w:r>
        <w:t xml:space="preserve"> </w:t>
      </w:r>
      <w:r>
        <w:t xml:space="preserve">The psalm dismantles that anxiety at the root. God’s sovereign watching is not surveillance; it is covenant attention. Let that attention be the thing your heart rests in rather than the outcome you are trying to secure.</w:t>
      </w:r>
    </w:p>
    <w:p>
      <w:pPr>
        <w:pStyle w:val="BodyText"/>
      </w:pPr>
      <w:r>
        <w:rPr>
          <w:b/>
          <w:bCs/>
        </w:rPr>
        <w:t xml:space="preserve">4. Receive the testing of the righteous as engagement, not abandonment.</w:t>
      </w:r>
      <w:r>
        <w:t xml:space="preserve"> </w:t>
      </w:r>
      <w:r>
        <w:rPr>
          <w:i/>
          <w:iCs/>
        </w:rPr>
        <w:t xml:space="preserve">(Mind/Belief)</w:t>
      </w:r>
      <w:r>
        <w:t xml:space="preserve"> </w:t>
      </w:r>
      <w:r>
        <w:t xml:space="preserve">Verse 5 is one of the most pastorally important lines in the psalm and one of the most easily misread:</w:t>
      </w:r>
      <w:r>
        <w:t xml:space="preserve"> </w:t>
      </w:r>
      <w:r>
        <w:t xml:space="preserve">“The LORD tests the righteous.”</w:t>
      </w:r>
      <w:r>
        <w:t xml:space="preserve"> </w:t>
      </w:r>
      <w:r>
        <w:t xml:space="preserve">In the midst of a dangerous situation, the believer who knows God has not forgotten them still asks,</w:t>
      </w:r>
      <w:r>
        <w:t xml:space="preserve"> </w:t>
      </w:r>
      <w:r>
        <w:rPr>
          <w:i/>
          <w:iCs/>
        </w:rPr>
        <w:t xml:space="preserve">Why is this happening?</w:t>
      </w:r>
      <w:r>
        <w:t xml:space="preserve"> </w:t>
      </w:r>
      <w:r>
        <w:t xml:space="preserve">The psalm’s answer is not</w:t>
      </w:r>
      <w:r>
        <w:t xml:space="preserve"> </w:t>
      </w:r>
      <w:r>
        <w:t xml:space="preserve">“because God is indifferent”</w:t>
      </w:r>
      <w:r>
        <w:t xml:space="preserve"> </w:t>
      </w:r>
      <w:r>
        <w:t xml:space="preserve">or</w:t>
      </w:r>
      <w:r>
        <w:t xml:space="preserve"> </w:t>
      </w:r>
      <w:r>
        <w:t xml:space="preserve">“because He failed to prevent it”</w:t>
      </w:r>
      <w:r>
        <w:t xml:space="preserve"> </w:t>
      </w:r>
      <w:r>
        <w:t xml:space="preserve">— it is because He is</w:t>
      </w:r>
      <w:r>
        <w:t xml:space="preserve"> </w:t>
      </w:r>
      <w:r>
        <w:rPr>
          <w:i/>
          <w:iCs/>
        </w:rPr>
        <w:t xml:space="preserve">testing</w:t>
      </w:r>
      <w:r>
        <w:t xml:space="preserve">. Testing is not the same as punishment, and it is not the same as neglect. It is active, purposeful engagement with a person God regards as His. To be tested by the LORD is to be taken seriously by the LORD. Receive the hard season differently when you understand that God’s eyes are on you precisely in it.</w:t>
      </w:r>
    </w:p>
    <w:p>
      <w:pPr>
        <w:pStyle w:val="BodyText"/>
      </w:pPr>
      <w:r>
        <w:rPr>
          <w:b/>
          <w:bCs/>
        </w:rPr>
        <w:t xml:space="preserve">5. Orient your soul toward the face you were made to see.</w:t>
      </w:r>
      <w:r>
        <w:t xml:space="preserve"> </w:t>
      </w:r>
      <w:r>
        <w:rPr>
          <w:i/>
          <w:iCs/>
        </w:rPr>
        <w:t xml:space="preserve">(Affections/Worship)</w:t>
      </w:r>
      <w:r>
        <w:t xml:space="preserve"> </w:t>
      </w:r>
      <w:r>
        <w:t xml:space="preserve">The psalm closes with a promise that recontextualizes everything before it:</w:t>
      </w:r>
      <w:r>
        <w:t xml:space="preserve"> </w:t>
      </w:r>
      <w:r>
        <w:t xml:space="preserve">“The upright shall behold His face”</w:t>
      </w:r>
      <w:r>
        <w:t xml:space="preserve"> </w:t>
      </w:r>
      <w:r>
        <w:t xml:space="preserve">(v. 7). This is the terminus of the righteous person’s journey — not survival, not vindication, not merely escape from the wicked, but the face of God. The counselors were offering David an exit; the psalm offers him a destination. Every present threat is small when measured against the face you are moving toward. Cultivate in yourself — through Word, prayer, worship, and the Lord’s Table — a deepening hunger for that face, so that when the counselors come with their tactical retreat plans, you already know where you are going and it is not the mountain.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11 makes a precise and irreducible claim about the character of God: He is both enthroned in transcendence (</w:t>
      </w:r>
      <w:r>
        <w:t xml:space="preserve">“His throne is in heaven,”</w:t>
      </w:r>
      <w:r>
        <w:t xml:space="preserve"> </w:t>
      </w:r>
      <w:r>
        <w:t xml:space="preserve">v. 4) and present in engaged immanence (</w:t>
      </w:r>
      <w:r>
        <w:t xml:space="preserve">“His eyes behold the children of man,”</w:t>
      </w:r>
      <w:r>
        <w:t xml:space="preserve"> </w:t>
      </w:r>
      <w:r>
        <w:t xml:space="preserve">v. 4). These two dimensions are not in tension — they are the precise combination that makes divine refuge credible. A God merely transcendent could be enthroned but absent; a God merely immanent could be present but overmatched. The psalm insists on both: the LORD reigns from heaven</w:t>
      </w:r>
      <w:r>
        <w:t xml:space="preserve"> </w:t>
      </w:r>
      <w:r>
        <w:rPr>
          <w:i/>
          <w:iCs/>
        </w:rPr>
        <w:t xml:space="preserve">and</w:t>
      </w:r>
      <w:r>
        <w:t xml:space="preserve"> </w:t>
      </w:r>
      <w:r>
        <w:t xml:space="preserve">His eyes are watching you</w:t>
      </w:r>
      <w:r>
        <w:t xml:space="preserve"> </w:t>
      </w:r>
      <w:r>
        <w:rPr>
          <w:i/>
          <w:iCs/>
        </w:rPr>
        <w:t xml:space="preserve">now</w:t>
      </w:r>
      <w:r>
        <w:t xml:space="preserve">. Furthermore, the psalm asserts that God is not morally neutral — He tests the righteous, hates the violent, and will act in judgment (vv. 5–6). Divine sovereignty in this psalm is not abstract power but righteous, covenantal sovereignty — and it is precisely that righteousness that makes the closing promise of verse 7 credible: the righteous God loves righteous deeds and brings the upright into His presence.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11 is a compressed exposition of what Reformed theology means by the sovereignty of God as a pastoral category. The psalm does not invoke sovereignty as a metaphysical proposition; it invokes it as the ground on which a frightened person can stand when the walls are closing in. This is exactly the function that sovereignty plays in Calvin’s</w:t>
      </w:r>
      <w:r>
        <w:t xml:space="preserve"> </w:t>
      </w:r>
      <w:r>
        <w:rPr>
          <w:i/>
          <w:iCs/>
        </w:rPr>
        <w:t xml:space="preserve">Institutes</w:t>
      </w:r>
      <w:r>
        <w:t xml:space="preserve"> </w:t>
      </w:r>
      <w:r>
        <w:t xml:space="preserve">and in the Heidelberg Catechism’s opening answer: the believer’s comfort is not their own strength but belonging to a faithful Savior who holds all things and therefore holds them. The psalm’s refusal of the counsel of flight is structurally identical to the Reformed doctrine of perseverance — not because the righteous are strong but because the God in whom they take refuge is sovereign, watching, and faithful. Verse 7’s promise of face-to-face encounter is the eschatological ground of that perseverance: the righteous are not merely preserved</w:t>
      </w:r>
      <w:r>
        <w:t xml:space="preserve"> </w:t>
      </w:r>
      <w:r>
        <w:rPr>
          <w:i/>
          <w:iCs/>
        </w:rPr>
        <w:t xml:space="preserve">from</w:t>
      </w:r>
      <w:r>
        <w:t xml:space="preserve"> </w:t>
      </w:r>
      <w:r>
        <w:t xml:space="preserve">destruction but are moving</w:t>
      </w:r>
      <w:r>
        <w:t xml:space="preserve"> </w:t>
      </w:r>
      <w:r>
        <w:rPr>
          <w:i/>
          <w:iCs/>
        </w:rPr>
        <w:t xml:space="preserve">toward</w:t>
      </w:r>
      <w:r>
        <w:t xml:space="preserve"> </w:t>
      </w:r>
      <w:r>
        <w:t xml:space="preserve">the presence of God, whose righteousness both demands and secures their arrival.</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danger is real. The counselors are not wrong about the arrows. But they are wrong about what the arrows mean — because they cannot see the throne. The LORD is in His holy temple; His eyes are on you right now; and the upright shall see His face. You do not need to flee. You need to look up.</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counselors as villains.</w:t>
      </w:r>
      <w:r>
        <w:t xml:space="preserve"> </w:t>
      </w:r>
      <w:r>
        <w:t xml:space="preserve">The counselors urging David to flee are not enemies or faithless cynics — they are, most likely, well-meaning friends giving sensible horizontal advice. If the preacher portrays them as faithless cowards, the pastoral force of the psalm is blunted. The point is not that fear-counsel is wicked but that it is</w:t>
      </w:r>
      <w:r>
        <w:t xml:space="preserve"> </w:t>
      </w:r>
      <w:r>
        <w:rPr>
          <w:i/>
          <w:iCs/>
        </w:rPr>
        <w:t xml:space="preserve">insufficient</w:t>
      </w:r>
      <w:r>
        <w:t xml:space="preserve"> </w:t>
      </w:r>
      <w:r>
        <w:t xml:space="preserve">— it operates without throne-vision. The congregation will hear the psalm more honestly if they recognize themselves in the counselors, not merely in the enemies.</w:t>
      </w:r>
    </w:p>
    <w:p>
      <w:pPr>
        <w:numPr>
          <w:ilvl w:val="0"/>
          <w:numId w:val="1002"/>
        </w:numPr>
      </w:pPr>
      <w:r>
        <w:rPr>
          <w:b/>
          <w:bCs/>
        </w:rPr>
        <w:t xml:space="preserve">Skipping verse 5 or softening it pastorally.</w:t>
      </w:r>
      <w:r>
        <w:t xml:space="preserve"> </w:t>
      </w:r>
      <w:r>
        <w:t xml:space="preserve">“The LORD tests the righteous”</w:t>
      </w:r>
      <w:r>
        <w:t xml:space="preserve"> </w:t>
      </w:r>
      <w:r>
        <w:t xml:space="preserve">is one of the most important pastoral lines in the psalm and is easily passed over in the rush to the comfort of verse 7. Preachers who want to reassure their people quickly will skip from</w:t>
      </w:r>
      <w:r>
        <w:t xml:space="preserve"> </w:t>
      </w:r>
      <w:r>
        <w:t xml:space="preserve">“He sees you”</w:t>
      </w:r>
      <w:r>
        <w:t xml:space="preserve"> </w:t>
      </w:r>
      <w:r>
        <w:t xml:space="preserve">to</w:t>
      </w:r>
      <w:r>
        <w:t xml:space="preserve"> </w:t>
      </w:r>
      <w:r>
        <w:t xml:space="preserve">“you will see His face”</w:t>
      </w:r>
      <w:r>
        <w:t xml:space="preserve"> </w:t>
      </w:r>
      <w:r>
        <w:t xml:space="preserve">without sitting with the hard truth that God’s engagement with His people includes testing. This leaves the person in a genuinely difficult season without the theological resource they most need — the understanding that testing is not absence.</w:t>
      </w:r>
    </w:p>
    <w:p>
      <w:pPr>
        <w:numPr>
          <w:ilvl w:val="0"/>
          <w:numId w:val="1002"/>
        </w:numPr>
      </w:pPr>
      <w:r>
        <w:rPr>
          <w:b/>
          <w:bCs/>
        </w:rPr>
        <w:t xml:space="preserve">Treating verse 3 as merely rhetorical.</w:t>
      </w:r>
      <w:r>
        <w:t xml:space="preserve"> </w:t>
      </w:r>
      <w:r>
        <w:t xml:space="preserve">“If the foundations are destroyed, what can the righteous do?”</w:t>
      </w:r>
      <w:r>
        <w:t xml:space="preserve"> </w:t>
      </w:r>
      <w:r>
        <w:t xml:space="preserve">is a real theological question that the psalm takes seriously. It should not be preached as the obviously wrong question of obvious unbelief. It is what honest, frightened believers ask when the moral order seems to have collapsed. The psalm doesn’t mock it; it answers it — by redirecting to the throne. The preacher should honor the weight of the question before delivering the weight of the answer.</w:t>
      </w:r>
    </w:p>
    <w:p>
      <w:pPr>
        <w:numPr>
          <w:ilvl w:val="0"/>
          <w:numId w:val="1002"/>
        </w:numPr>
      </w:pPr>
      <w:r>
        <w:rPr>
          <w:b/>
          <w:bCs/>
        </w:rPr>
        <w:t xml:space="preserve">Reducing the psalm to a general</w:t>
      </w:r>
      <w:r>
        <w:rPr>
          <w:b/>
          <w:bCs/>
        </w:rPr>
        <w:t xml:space="preserve"> </w:t>
      </w:r>
      <w:r>
        <w:rPr>
          <w:b/>
          <w:bCs/>
        </w:rPr>
        <w:t xml:space="preserve">“God is in control”</w:t>
      </w:r>
      <w:r>
        <w:rPr>
          <w:b/>
          <w:bCs/>
        </w:rPr>
        <w:t xml:space="preserve"> </w:t>
      </w:r>
      <w:r>
        <w:rPr>
          <w:b/>
          <w:bCs/>
        </w:rPr>
        <w:t xml:space="preserve">sermon.</w:t>
      </w:r>
      <w:r>
        <w:t xml:space="preserve"> </w:t>
      </w:r>
      <w:r>
        <w:t xml:space="preserve">The psalm’s comfort is not abstract sovereignty; it is the specific combination of divine transcendence (enthroned in heaven) and divine attentiveness (His eyes behold and test). Preaching</w:t>
      </w:r>
      <w:r>
        <w:t xml:space="preserve"> </w:t>
      </w:r>
      <w:r>
        <w:t xml:space="preserve">“God is in control”</w:t>
      </w:r>
      <w:r>
        <w:t xml:space="preserve"> </w:t>
      </w:r>
      <w:r>
        <w:t xml:space="preserve">without the specificity of these two dimensions produces thin comfort. The congregation needs to hear not just that God reigns but that He</w:t>
      </w:r>
      <w:r>
        <w:t xml:space="preserve"> </w:t>
      </w:r>
      <w:r>
        <w:rPr>
          <w:i/>
          <w:iCs/>
        </w:rPr>
        <w:t xml:space="preserve">sees them</w:t>
      </w:r>
      <w:r>
        <w:t xml:space="preserve"> </w:t>
      </w:r>
      <w:r>
        <w:t xml:space="preserve">and that the throne from which He reigns is righteous — which means His watching is not indifferent governance but covenantal care.</w:t>
      </w:r>
    </w:p>
    <w:p>
      <w:pPr>
        <w:numPr>
          <w:ilvl w:val="0"/>
          <w:numId w:val="1002"/>
        </w:numPr>
      </w:pPr>
      <w:r>
        <w:rPr>
          <w:b/>
          <w:bCs/>
        </w:rPr>
        <w:t xml:space="preserve">Failing to land verse 7 eschatologically.</w:t>
      </w:r>
      <w:r>
        <w:t xml:space="preserve"> </w:t>
      </w:r>
      <w:r>
        <w:t xml:space="preserve">“The upright shall behold His face”</w:t>
      </w:r>
      <w:r>
        <w:t xml:space="preserve"> </w:t>
      </w:r>
      <w:r>
        <w:t xml:space="preserve">is not merely a metaphor for present spiritual experience, though it includes that. It is a forward-pointing promise — the telos of the righteous person’s journey. A sermon that closes on present-tense reassurance without the eschatological horizon of face-to-face vision misses the psalm’s deepest pastoral note. The counselors offered an exit; God offers a destination. That distinction must be preached.</w:t>
      </w:r>
    </w:p>
    <w:p>
      <w:pPr>
        <w:numPr>
          <w:ilvl w:val="0"/>
          <w:numId w:val="1002"/>
        </w:numPr>
      </w:pPr>
      <w:r>
        <w:rPr>
          <w:b/>
          <w:bCs/>
        </w:rPr>
        <w:t xml:space="preserve">Moralizing the psalm as a call to personal courage.</w:t>
      </w:r>
      <w:r>
        <w:t xml:space="preserve"> </w:t>
      </w:r>
      <w:r>
        <w:t xml:space="preserve">The psalm is not primarily about David’s bravery or the believer’s capacity to resist fear. It is about the LORD’s throne, eyes, righteousness, and face. Any application that centers the congregation’s volitional strength (</w:t>
      </w:r>
      <w:r>
        <w:t xml:space="preserve">“be like David — be courageous!”</w:t>
      </w:r>
      <w:r>
        <w:t xml:space="preserve">) has missed the Clowney anti-moralism test. The application is not</w:t>
      </w:r>
      <w:r>
        <w:t xml:space="preserve"> </w:t>
      </w:r>
      <w:r>
        <w:t xml:space="preserve">“be braver”</w:t>
      </w:r>
      <w:r>
        <w:t xml:space="preserve"> </w:t>
      </w:r>
      <w:r>
        <w:t xml:space="preserve">but</w:t>
      </w:r>
      <w:r>
        <w:t xml:space="preserve"> </w:t>
      </w:r>
      <w:r>
        <w:t xml:space="preserve">“look to the throne”</w:t>
      </w:r>
      <w:r>
        <w:t xml:space="preserve"> </w:t>
      </w:r>
      <w:r>
        <w:t xml:space="preserve">— which is entirely different because it grounds the refusal of fear in a theological reality outside the self, not in a moral achievement within the self.</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2026-07-14T21:04:16Z</dcterms:created>
  <dcterms:modified xsi:type="dcterms:W3CDTF">2026-07-14T21:04:16Z</dcterms:modified>
</cp:coreProperties>
</file>

<file path=docProps/custom.xml><?xml version="1.0" encoding="utf-8"?>
<Properties xmlns="http://schemas.openxmlformats.org/officeDocument/2006/custom-properties" xmlns:vt="http://schemas.openxmlformats.org/officeDocument/2006/docPropsVTypes"/>
</file>